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8" w:rsidRPr="00E45691" w:rsidRDefault="00C90738" w:rsidP="00C90738">
      <w:pPr>
        <w:jc w:val="center"/>
      </w:pPr>
      <w:bookmarkStart w:id="0" w:name="_GoBack"/>
      <w:bookmarkEnd w:id="0"/>
      <w:r w:rsidRPr="00C563E4">
        <w:rPr>
          <w:noProof/>
        </w:rPr>
        <w:drawing>
          <wp:inline distT="0" distB="0" distL="0" distR="0">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E45691">
        <w:fldChar w:fldCharType="begin"/>
      </w:r>
      <w:r w:rsidRPr="00E45691">
        <w:instrText xml:space="preserve"> INCLUDEPICTURE "http://www.inet.hr/~box/images/grb-rh.gif" \* MERGEFORMATINET </w:instrText>
      </w:r>
      <w:r w:rsidRPr="00E45691">
        <w:fldChar w:fldCharType="end"/>
      </w:r>
    </w:p>
    <w:p w:rsidR="00C90738" w:rsidRPr="00E45691" w:rsidRDefault="00C90738" w:rsidP="00C90738">
      <w:pPr>
        <w:spacing w:before="60" w:after="1680"/>
        <w:jc w:val="center"/>
        <w:rPr>
          <w:sz w:val="28"/>
        </w:rPr>
      </w:pPr>
      <w:r w:rsidRPr="00E45691">
        <w:rPr>
          <w:sz w:val="28"/>
        </w:rPr>
        <w:t>VLADA REPUBLIKE HRVATSKE</w:t>
      </w:r>
    </w:p>
    <w:p w:rsidR="00C90738" w:rsidRPr="00E45691" w:rsidRDefault="00C90738" w:rsidP="00C90738"/>
    <w:p w:rsidR="00C90738" w:rsidRPr="00E45691" w:rsidRDefault="007A12E5" w:rsidP="00C90738">
      <w:pPr>
        <w:spacing w:after="2400"/>
        <w:jc w:val="right"/>
      </w:pPr>
      <w:r>
        <w:t>Zagreb, 2</w:t>
      </w:r>
      <w:r w:rsidR="00804D4B">
        <w:t>7</w:t>
      </w:r>
      <w:r w:rsidR="00C90738" w:rsidRPr="00E45691">
        <w:t>. veljače 2020.</w:t>
      </w:r>
    </w:p>
    <w:p w:rsidR="00C90738" w:rsidRPr="00E45691" w:rsidRDefault="00C90738" w:rsidP="00C90738">
      <w:pPr>
        <w:spacing w:line="360" w:lineRule="auto"/>
      </w:pPr>
      <w:r w:rsidRPr="00E45691">
        <w:t>__________________________________________________________________________</w:t>
      </w:r>
    </w:p>
    <w:tbl>
      <w:tblPr>
        <w:tblW w:w="0" w:type="auto"/>
        <w:tblLook w:val="04A0" w:firstRow="1" w:lastRow="0" w:firstColumn="1" w:lastColumn="0" w:noHBand="0" w:noVBand="1"/>
      </w:tblPr>
      <w:tblGrid>
        <w:gridCol w:w="1949"/>
        <w:gridCol w:w="7121"/>
      </w:tblGrid>
      <w:tr w:rsidR="00C90738" w:rsidRPr="00E45691" w:rsidTr="007A12E5">
        <w:tc>
          <w:tcPr>
            <w:tcW w:w="1949" w:type="dxa"/>
            <w:shd w:val="clear" w:color="auto" w:fill="auto"/>
          </w:tcPr>
          <w:p w:rsidR="00C90738" w:rsidRPr="00E45691" w:rsidRDefault="00C90738" w:rsidP="009B0F27">
            <w:pPr>
              <w:spacing w:line="360" w:lineRule="auto"/>
              <w:jc w:val="right"/>
            </w:pPr>
            <w:r w:rsidRPr="00E45691">
              <w:rPr>
                <w:b/>
                <w:smallCaps/>
              </w:rPr>
              <w:t>Predlagatelj</w:t>
            </w:r>
            <w:r w:rsidRPr="00E45691">
              <w:rPr>
                <w:b/>
              </w:rPr>
              <w:t>:</w:t>
            </w:r>
          </w:p>
        </w:tc>
        <w:tc>
          <w:tcPr>
            <w:tcW w:w="7121" w:type="dxa"/>
            <w:shd w:val="clear" w:color="auto" w:fill="auto"/>
          </w:tcPr>
          <w:p w:rsidR="00C90738" w:rsidRPr="00E45691" w:rsidRDefault="00C90738" w:rsidP="009B0F27">
            <w:pPr>
              <w:spacing w:line="360" w:lineRule="auto"/>
            </w:pPr>
            <w:r w:rsidRPr="00E45691">
              <w:t>Ministarstvo znanosti i obrazovanja</w:t>
            </w:r>
          </w:p>
        </w:tc>
      </w:tr>
    </w:tbl>
    <w:p w:rsidR="00C90738" w:rsidRPr="00E45691" w:rsidRDefault="00C90738" w:rsidP="00C90738">
      <w:pPr>
        <w:spacing w:line="360" w:lineRule="auto"/>
      </w:pPr>
      <w:r w:rsidRPr="00E45691">
        <w:t>__________________________________________________________________________</w:t>
      </w:r>
    </w:p>
    <w:tbl>
      <w:tblPr>
        <w:tblW w:w="0" w:type="auto"/>
        <w:tblLook w:val="04A0" w:firstRow="1" w:lastRow="0" w:firstColumn="1" w:lastColumn="0" w:noHBand="0" w:noVBand="1"/>
      </w:tblPr>
      <w:tblGrid>
        <w:gridCol w:w="1939"/>
        <w:gridCol w:w="7131"/>
      </w:tblGrid>
      <w:tr w:rsidR="00C90738" w:rsidRPr="00E45691" w:rsidTr="007A12E5">
        <w:tc>
          <w:tcPr>
            <w:tcW w:w="1939" w:type="dxa"/>
            <w:shd w:val="clear" w:color="auto" w:fill="auto"/>
          </w:tcPr>
          <w:p w:rsidR="00C90738" w:rsidRPr="00E45691" w:rsidRDefault="00C90738" w:rsidP="009B0F27">
            <w:pPr>
              <w:spacing w:line="360" w:lineRule="auto"/>
              <w:jc w:val="right"/>
            </w:pPr>
            <w:r w:rsidRPr="00E45691">
              <w:rPr>
                <w:b/>
                <w:smallCaps/>
              </w:rPr>
              <w:t>Predmet</w:t>
            </w:r>
            <w:r w:rsidRPr="00E45691">
              <w:rPr>
                <w:b/>
              </w:rPr>
              <w:t>:</w:t>
            </w:r>
          </w:p>
        </w:tc>
        <w:tc>
          <w:tcPr>
            <w:tcW w:w="7131" w:type="dxa"/>
            <w:shd w:val="clear" w:color="auto" w:fill="auto"/>
          </w:tcPr>
          <w:p w:rsidR="00C90738" w:rsidRPr="00E45691" w:rsidRDefault="007A12E5" w:rsidP="007A12E5">
            <w:pPr>
              <w:spacing w:line="360" w:lineRule="auto"/>
            </w:pPr>
            <w:r>
              <w:t>Prijedlog za prihvaćanje pokroviteljstva Vlade Republike Hrvatske nad međunarodnom znanstvenom konferencijom "Better Future of Healthy Ageing 2020" - BFHA 2020 (Zagreb, 6. i 7. travnja 2020. godine)</w:t>
            </w:r>
          </w:p>
        </w:tc>
      </w:tr>
    </w:tbl>
    <w:p w:rsidR="00C90738" w:rsidRPr="00E45691" w:rsidRDefault="00C90738" w:rsidP="00C90738">
      <w:pPr>
        <w:tabs>
          <w:tab w:val="left" w:pos="1843"/>
        </w:tabs>
        <w:spacing w:line="360" w:lineRule="auto"/>
        <w:ind w:left="1843" w:hanging="1843"/>
      </w:pPr>
      <w:r w:rsidRPr="00E45691">
        <w:t>__________________________________________________________________________</w:t>
      </w:r>
    </w:p>
    <w:p w:rsidR="00C90738" w:rsidRPr="00E45691" w:rsidRDefault="00C90738" w:rsidP="00C90738"/>
    <w:p w:rsidR="00C90738" w:rsidRPr="00E45691" w:rsidRDefault="00C90738" w:rsidP="00C90738"/>
    <w:p w:rsidR="00C90738" w:rsidRPr="00E45691" w:rsidRDefault="00C90738" w:rsidP="00C90738"/>
    <w:p w:rsidR="00C90738" w:rsidRPr="00E45691" w:rsidRDefault="00C90738" w:rsidP="00C90738"/>
    <w:p w:rsidR="00C90738" w:rsidRDefault="00C90738" w:rsidP="00C90738"/>
    <w:p w:rsidR="007A12E5" w:rsidRDefault="007A12E5" w:rsidP="00C90738"/>
    <w:p w:rsidR="007A12E5" w:rsidRDefault="007A12E5" w:rsidP="00C90738"/>
    <w:p w:rsidR="007A12E5" w:rsidRDefault="007A12E5" w:rsidP="00C90738"/>
    <w:p w:rsidR="007A12E5" w:rsidRDefault="007A12E5" w:rsidP="00C90738"/>
    <w:p w:rsidR="007A12E5" w:rsidRDefault="007A12E5" w:rsidP="007A12E5">
      <w:pPr>
        <w:tabs>
          <w:tab w:val="left" w:pos="3133"/>
        </w:tabs>
      </w:pPr>
      <w:r>
        <w:tab/>
      </w:r>
    </w:p>
    <w:p w:rsidR="007A12E5" w:rsidRDefault="007A12E5" w:rsidP="00C90738"/>
    <w:p w:rsidR="007A12E5" w:rsidRDefault="007A12E5" w:rsidP="00C90738"/>
    <w:p w:rsidR="007A12E5" w:rsidRDefault="007A12E5" w:rsidP="00C90738"/>
    <w:p w:rsidR="007A12E5" w:rsidRDefault="007A12E5" w:rsidP="00C90738"/>
    <w:p w:rsidR="007A12E5" w:rsidRDefault="007A12E5" w:rsidP="00C90738"/>
    <w:p w:rsidR="007A12E5" w:rsidRDefault="007A12E5" w:rsidP="00C90738"/>
    <w:p w:rsidR="007A12E5" w:rsidRDefault="007A12E5" w:rsidP="00C90738"/>
    <w:p w:rsidR="007A12E5" w:rsidRPr="007A12E5" w:rsidRDefault="007A12E5" w:rsidP="007A12E5">
      <w:pPr>
        <w:pBdr>
          <w:top w:val="single" w:sz="4" w:space="1" w:color="404040"/>
        </w:pBdr>
        <w:tabs>
          <w:tab w:val="center" w:pos="4536"/>
          <w:tab w:val="right" w:pos="9072"/>
        </w:tabs>
        <w:jc w:val="center"/>
        <w:rPr>
          <w:rFonts w:eastAsia="Calibri"/>
          <w:color w:val="767171"/>
          <w:spacing w:val="20"/>
          <w:sz w:val="20"/>
        </w:rPr>
      </w:pPr>
      <w:r w:rsidRPr="007A12E5">
        <w:rPr>
          <w:rFonts w:eastAsia="Calibri"/>
          <w:color w:val="767171"/>
          <w:spacing w:val="20"/>
          <w:sz w:val="20"/>
        </w:rPr>
        <w:t>Banski dvori | Trg Sv. Marka 2  | 10000 Zagreb | tel. 01 4569 222 | vlada.gov.hr</w:t>
      </w:r>
    </w:p>
    <w:p w:rsidR="00C90738" w:rsidRPr="00E45691" w:rsidRDefault="00C90738" w:rsidP="00C90738"/>
    <w:p w:rsidR="00C90738" w:rsidRPr="00E45691" w:rsidRDefault="00C90738" w:rsidP="00C90738">
      <w:pPr>
        <w:jc w:val="right"/>
        <w:rPr>
          <w:b/>
        </w:rPr>
      </w:pPr>
      <w:r w:rsidRPr="00E45691">
        <w:rPr>
          <w:b/>
        </w:rPr>
        <w:t>Prijedlog</w:t>
      </w:r>
    </w:p>
    <w:p w:rsidR="00C90738" w:rsidRPr="00E45691" w:rsidRDefault="00C90738" w:rsidP="00C90738"/>
    <w:p w:rsidR="00C90738" w:rsidRPr="00E45691" w:rsidRDefault="00C90738" w:rsidP="00C90738"/>
    <w:p w:rsidR="00C90738" w:rsidRPr="00E45691" w:rsidRDefault="00C90738" w:rsidP="00C90738"/>
    <w:p w:rsidR="00C90738" w:rsidRPr="00E45691" w:rsidRDefault="00C90738" w:rsidP="00C90738"/>
    <w:p w:rsidR="00C90738" w:rsidRPr="00E45691" w:rsidRDefault="00C90738" w:rsidP="00C90738"/>
    <w:p w:rsidR="00C90738" w:rsidRPr="00E45691" w:rsidRDefault="00C90738" w:rsidP="00C90738">
      <w:pPr>
        <w:ind w:firstLine="1416"/>
        <w:jc w:val="both"/>
      </w:pPr>
      <w:r w:rsidRPr="00E45691">
        <w:t>Na temelju članka 31. stavka 3. Zakona o Vladi Republike Hrvatske (Narodne novine, br. 150/11, 119/14, 93/16 i 116/18) i točaka II. i III. Odluke o kriterijima i postupku za prihvaćanje pokroviteljstva Vlade Republike Hrvatske (Narodne novine, broj 44/16), Vlada Republike Hrvatske je na sjednici održanoj __________ 2020. godine donijela</w:t>
      </w:r>
    </w:p>
    <w:p w:rsidR="00C90738" w:rsidRPr="00E45691" w:rsidRDefault="00C90738" w:rsidP="00C90738">
      <w:pPr>
        <w:jc w:val="center"/>
        <w:rPr>
          <w:b/>
        </w:rPr>
      </w:pPr>
    </w:p>
    <w:p w:rsidR="00C90738" w:rsidRPr="00E45691" w:rsidRDefault="00C90738" w:rsidP="00C90738">
      <w:pPr>
        <w:jc w:val="center"/>
        <w:rPr>
          <w:b/>
        </w:rPr>
      </w:pPr>
    </w:p>
    <w:p w:rsidR="00C90738" w:rsidRDefault="00C90738" w:rsidP="00C90738">
      <w:pPr>
        <w:jc w:val="center"/>
        <w:rPr>
          <w:b/>
        </w:rPr>
      </w:pPr>
    </w:p>
    <w:p w:rsidR="007A12E5" w:rsidRPr="00E45691" w:rsidRDefault="007A12E5" w:rsidP="00C90738">
      <w:pPr>
        <w:jc w:val="center"/>
        <w:rPr>
          <w:b/>
        </w:rPr>
      </w:pPr>
    </w:p>
    <w:p w:rsidR="00C90738" w:rsidRPr="00E45691" w:rsidRDefault="00C90738" w:rsidP="00C90738">
      <w:pPr>
        <w:jc w:val="center"/>
        <w:rPr>
          <w:b/>
        </w:rPr>
      </w:pPr>
    </w:p>
    <w:p w:rsidR="00C90738" w:rsidRPr="00E45691" w:rsidRDefault="00C90738" w:rsidP="00C90738">
      <w:pPr>
        <w:jc w:val="center"/>
        <w:rPr>
          <w:b/>
        </w:rPr>
      </w:pPr>
      <w:r w:rsidRPr="00E45691">
        <w:rPr>
          <w:b/>
        </w:rPr>
        <w:t>Z A K L J U Č A K</w:t>
      </w:r>
    </w:p>
    <w:p w:rsidR="00C90738" w:rsidRPr="00E45691" w:rsidRDefault="00C90738" w:rsidP="00C90738">
      <w:pPr>
        <w:jc w:val="center"/>
        <w:rPr>
          <w:b/>
        </w:rPr>
      </w:pPr>
    </w:p>
    <w:p w:rsidR="00C90738" w:rsidRPr="00E45691" w:rsidRDefault="00C90738" w:rsidP="00C90738">
      <w:pPr>
        <w:jc w:val="center"/>
        <w:rPr>
          <w:b/>
        </w:rPr>
      </w:pPr>
    </w:p>
    <w:p w:rsidR="00C90738" w:rsidRPr="00E45691" w:rsidRDefault="00C90738" w:rsidP="00C90738">
      <w:pPr>
        <w:jc w:val="center"/>
        <w:rPr>
          <w:b/>
        </w:rPr>
      </w:pPr>
    </w:p>
    <w:p w:rsidR="00C90738" w:rsidRPr="00E45691" w:rsidRDefault="00C90738" w:rsidP="00C90738">
      <w:pPr>
        <w:jc w:val="center"/>
        <w:rPr>
          <w:b/>
        </w:rPr>
      </w:pPr>
    </w:p>
    <w:p w:rsidR="00C90738" w:rsidRPr="00E45691" w:rsidRDefault="00C90738" w:rsidP="00C90738">
      <w:pPr>
        <w:tabs>
          <w:tab w:val="left" w:pos="0"/>
        </w:tabs>
        <w:contextualSpacing/>
        <w:jc w:val="both"/>
        <w:rPr>
          <w:bCs/>
          <w:i/>
        </w:rPr>
      </w:pPr>
      <w:r w:rsidRPr="00E45691">
        <w:tab/>
        <w:t>1.</w:t>
      </w:r>
      <w:r w:rsidRPr="00E45691">
        <w:tab/>
        <w:t xml:space="preserve">Vlada Republike Hrvatske prihvaća pokroviteljstvo </w:t>
      </w:r>
      <w:r w:rsidR="000E183C" w:rsidRPr="000E183C">
        <w:t>nad međunaro</w:t>
      </w:r>
      <w:r w:rsidR="007A12E5">
        <w:t>dnom znanstvenom konferencijom "</w:t>
      </w:r>
      <w:r w:rsidR="000E183C" w:rsidRPr="000E183C">
        <w:t>Better Fu</w:t>
      </w:r>
      <w:r w:rsidR="007A12E5">
        <w:t>ture of Healthy Ageing 2020" -</w:t>
      </w:r>
      <w:r w:rsidR="009A06DB">
        <w:t xml:space="preserve"> B</w:t>
      </w:r>
      <w:r w:rsidR="000E183C" w:rsidRPr="000E183C">
        <w:t>F</w:t>
      </w:r>
      <w:r w:rsidR="009A06DB">
        <w:t>H</w:t>
      </w:r>
      <w:r w:rsidR="000E183C" w:rsidRPr="000E183C">
        <w:t>A 2020 (Zagreb, 6. i 7. travnja 2020. godine)</w:t>
      </w:r>
      <w:r w:rsidRPr="00E45691">
        <w:rPr>
          <w:bCs/>
        </w:rPr>
        <w:t xml:space="preserve">, sukladno zamolbi </w:t>
      </w:r>
      <w:r w:rsidR="000E183C">
        <w:t>O</w:t>
      </w:r>
      <w:r w:rsidR="007A12E5">
        <w:t>rganizacijskog odbora</w:t>
      </w:r>
      <w:r w:rsidR="009A06DB">
        <w:t xml:space="preserve"> B</w:t>
      </w:r>
      <w:r w:rsidR="000E183C" w:rsidRPr="000E183C">
        <w:t>F</w:t>
      </w:r>
      <w:r w:rsidR="009A06DB">
        <w:t>H</w:t>
      </w:r>
      <w:r w:rsidR="000E183C" w:rsidRPr="000E183C">
        <w:t>A</w:t>
      </w:r>
      <w:r w:rsidRPr="00E45691">
        <w:t xml:space="preserve"> 2020.</w:t>
      </w:r>
    </w:p>
    <w:p w:rsidR="00C90738" w:rsidRPr="00E45691" w:rsidRDefault="00C90738" w:rsidP="00C90738"/>
    <w:p w:rsidR="00C90738" w:rsidRPr="00E45691" w:rsidRDefault="00C90738" w:rsidP="00C90738">
      <w:pPr>
        <w:overflowPunct w:val="0"/>
        <w:autoSpaceDE w:val="0"/>
        <w:autoSpaceDN w:val="0"/>
        <w:adjustRightInd w:val="0"/>
        <w:contextualSpacing/>
        <w:textAlignment w:val="baseline"/>
      </w:pPr>
      <w:r w:rsidRPr="00E45691">
        <w:tab/>
        <w:t>2.</w:t>
      </w:r>
      <w:r w:rsidRPr="00E45691">
        <w:tab/>
        <w:t>Prihvaćanjem pokroviteljstva Vlada Republike Hrvatske ne preuzima nikakve financijske obveze.</w:t>
      </w:r>
    </w:p>
    <w:p w:rsidR="00C90738" w:rsidRPr="00E45691" w:rsidRDefault="00C90738" w:rsidP="00C90738">
      <w:pPr>
        <w:jc w:val="both"/>
      </w:pPr>
    </w:p>
    <w:p w:rsidR="00C90738" w:rsidRPr="00E45691" w:rsidRDefault="00C90738" w:rsidP="00C90738">
      <w:pPr>
        <w:jc w:val="both"/>
      </w:pPr>
    </w:p>
    <w:p w:rsidR="00C90738" w:rsidRPr="00E45691" w:rsidRDefault="00C90738" w:rsidP="00C90738"/>
    <w:p w:rsidR="00C90738" w:rsidRPr="00E45691" w:rsidRDefault="00C90738" w:rsidP="00C90738"/>
    <w:p w:rsidR="00C90738" w:rsidRPr="00E45691" w:rsidRDefault="00C90738" w:rsidP="00C90738">
      <w:r w:rsidRPr="00E45691">
        <w:t>Klasa:</w:t>
      </w:r>
      <w:r w:rsidRPr="00E45691">
        <w:tab/>
        <w:t xml:space="preserve"> </w:t>
      </w:r>
      <w:r w:rsidRPr="00E45691">
        <w:tab/>
      </w:r>
      <w:r w:rsidRPr="00E45691">
        <w:tab/>
      </w:r>
    </w:p>
    <w:p w:rsidR="00C90738" w:rsidRPr="00E45691" w:rsidRDefault="00C90738" w:rsidP="00C90738">
      <w:r w:rsidRPr="00E45691">
        <w:t>Urbroj:</w:t>
      </w:r>
      <w:r w:rsidRPr="00E45691">
        <w:tab/>
      </w:r>
      <w:r w:rsidRPr="00E45691">
        <w:tab/>
      </w:r>
      <w:r w:rsidRPr="00E45691">
        <w:tab/>
      </w:r>
    </w:p>
    <w:p w:rsidR="00C90738" w:rsidRPr="00E45691" w:rsidRDefault="00C90738" w:rsidP="00C90738"/>
    <w:p w:rsidR="00C90738" w:rsidRDefault="00C90738" w:rsidP="00C90738">
      <w:r w:rsidRPr="00E45691">
        <w:t>Zagreb,</w:t>
      </w:r>
      <w:r w:rsidRPr="00E45691">
        <w:tab/>
      </w:r>
      <w:r w:rsidRPr="00E45691">
        <w:tab/>
      </w:r>
      <w:r w:rsidRPr="00E45691">
        <w:tab/>
      </w:r>
    </w:p>
    <w:p w:rsidR="00C90738" w:rsidRDefault="00C90738" w:rsidP="00C90738"/>
    <w:p w:rsidR="00C90738" w:rsidRPr="00E45691" w:rsidRDefault="00C90738" w:rsidP="00C90738"/>
    <w:p w:rsidR="00C90738" w:rsidRPr="00E45691" w:rsidRDefault="00C90738" w:rsidP="00C90738">
      <w:pPr>
        <w:jc w:val="both"/>
        <w:rPr>
          <w:rFonts w:eastAsia="Calibri"/>
          <w:lang w:eastAsia="en-US"/>
        </w:rPr>
      </w:pPr>
    </w:p>
    <w:p w:rsidR="00C90738" w:rsidRPr="00E45691" w:rsidRDefault="00C90738" w:rsidP="00C90738">
      <w:pPr>
        <w:jc w:val="center"/>
        <w:rPr>
          <w:rFonts w:eastAsia="Calibri"/>
          <w:lang w:eastAsia="en-US"/>
        </w:rPr>
      </w:pPr>
      <w:r w:rsidRPr="00E45691">
        <w:rPr>
          <w:rFonts w:eastAsia="Calibri"/>
          <w:lang w:eastAsia="en-US"/>
        </w:rPr>
        <w:t xml:space="preserve">                                                                                              PREDSJEDNIK </w:t>
      </w:r>
    </w:p>
    <w:p w:rsidR="00C90738" w:rsidRDefault="00C90738" w:rsidP="00C90738">
      <w:pPr>
        <w:jc w:val="right"/>
        <w:rPr>
          <w:rFonts w:eastAsia="Calibri"/>
          <w:lang w:eastAsia="en-US"/>
        </w:rPr>
      </w:pPr>
    </w:p>
    <w:p w:rsidR="007A12E5" w:rsidRPr="00E45691" w:rsidRDefault="007A12E5" w:rsidP="00C90738">
      <w:pPr>
        <w:jc w:val="right"/>
        <w:rPr>
          <w:rFonts w:eastAsia="Calibri"/>
          <w:lang w:eastAsia="en-US"/>
        </w:rPr>
      </w:pPr>
    </w:p>
    <w:p w:rsidR="00C90738" w:rsidRPr="00E45691" w:rsidRDefault="00C90738" w:rsidP="00C90738">
      <w:pPr>
        <w:jc w:val="center"/>
        <w:rPr>
          <w:rFonts w:eastAsia="Calibri"/>
          <w:lang w:eastAsia="en-US"/>
        </w:rPr>
      </w:pPr>
      <w:r w:rsidRPr="00E45691">
        <w:rPr>
          <w:rFonts w:eastAsia="Calibri"/>
          <w:lang w:eastAsia="en-US"/>
        </w:rPr>
        <w:t xml:space="preserve">                                                                                              mr. sc. Andrej Plenković</w:t>
      </w:r>
    </w:p>
    <w:p w:rsidR="00C90738" w:rsidRPr="00E45691" w:rsidRDefault="00C90738" w:rsidP="00C90738">
      <w:pPr>
        <w:tabs>
          <w:tab w:val="center" w:pos="7320"/>
        </w:tabs>
        <w:jc w:val="both"/>
        <w:rPr>
          <w:b/>
        </w:rPr>
      </w:pPr>
    </w:p>
    <w:p w:rsidR="007A12E5" w:rsidRDefault="007A12E5">
      <w:pPr>
        <w:spacing w:after="160" w:line="259" w:lineRule="auto"/>
      </w:pPr>
      <w:r>
        <w:br w:type="page"/>
      </w:r>
    </w:p>
    <w:p w:rsidR="00C90738" w:rsidRPr="00E45691" w:rsidRDefault="00C90738" w:rsidP="00C90738"/>
    <w:p w:rsidR="00C90738" w:rsidRPr="00E45691" w:rsidRDefault="00C90738" w:rsidP="00C90738"/>
    <w:p w:rsidR="007A12E5" w:rsidRPr="00E45691" w:rsidRDefault="007A12E5" w:rsidP="007A12E5">
      <w:pPr>
        <w:jc w:val="center"/>
        <w:rPr>
          <w:b/>
        </w:rPr>
      </w:pPr>
      <w:r w:rsidRPr="00E45691">
        <w:rPr>
          <w:b/>
        </w:rPr>
        <w:t>Obrazloženje</w:t>
      </w:r>
    </w:p>
    <w:p w:rsidR="007A12E5" w:rsidRPr="004B2A05" w:rsidRDefault="007A12E5" w:rsidP="007A12E5"/>
    <w:p w:rsidR="007A12E5" w:rsidRPr="004B2A05" w:rsidRDefault="007A12E5" w:rsidP="007A12E5">
      <w:pPr>
        <w:ind w:firstLine="708"/>
        <w:jc w:val="both"/>
        <w:rPr>
          <w:rFonts w:cs="Arial"/>
        </w:rPr>
      </w:pPr>
      <w:r w:rsidRPr="004B2A05">
        <w:rPr>
          <w:rFonts w:cs="Arial"/>
        </w:rPr>
        <w:t xml:space="preserve">Domaćinstvo nad međunarodnom znanstvenom konferencijom „Better Future of Healthy Ageing 2020“ – BFHA 2020 tematski doprinosi realizaciji prva dva strateška cilja predsjedanja Republike Hrvatske Vijećem Europske unije – </w:t>
      </w:r>
      <w:r w:rsidRPr="004B2A05">
        <w:rPr>
          <w:rFonts w:cs="Arial"/>
          <w:i/>
        </w:rPr>
        <w:t>Europa koja raste ujednačeno, uključivo i održivo i Europa koja povezuje</w:t>
      </w:r>
      <w:r w:rsidRPr="004B2A05">
        <w:rPr>
          <w:rFonts w:cs="Arial"/>
        </w:rPr>
        <w:t>.</w:t>
      </w:r>
    </w:p>
    <w:p w:rsidR="007A12E5" w:rsidRDefault="007A12E5" w:rsidP="007A12E5">
      <w:pPr>
        <w:ind w:firstLine="708"/>
        <w:jc w:val="both"/>
        <w:rPr>
          <w:rFonts w:cs="Arial"/>
        </w:rPr>
      </w:pPr>
    </w:p>
    <w:p w:rsidR="007A12E5" w:rsidRPr="004B2A05" w:rsidRDefault="007A12E5" w:rsidP="007A12E5">
      <w:pPr>
        <w:ind w:firstLine="708"/>
        <w:jc w:val="both"/>
        <w:rPr>
          <w:rFonts w:cs="Arial"/>
        </w:rPr>
      </w:pPr>
      <w:r w:rsidRPr="004B2A05">
        <w:rPr>
          <w:rFonts w:cs="Arial"/>
        </w:rPr>
        <w:t>Važno je istaknuti da je BFHA 2020 konferencija posebno značajna za Republiku Hrvatsku s obzirom da imamo jednu od najstarijih nacija u Europi. Prema istraživanjima svaki peti građanin je stariji od 65 godina. Na konferenciji će biti predstavljene nove znanstvene spoznaje vezane uz starenje bioloških sustava, također će se pokazati utjecaj pametnih tehnologija na ekosustave prilagođene starijim osobama te će se analizirati pitanja starenja i održivosti zdravstvenog sustava na različitim razinama. Rasprave i zaključci konferencije bit će pretočeni u dokument za donošenje politika s preporukama vezanim za</w:t>
      </w:r>
      <w:r>
        <w:rPr>
          <w:rFonts w:cs="Arial"/>
        </w:rPr>
        <w:t xml:space="preserve"> tri ključna aspekta starenja.</w:t>
      </w:r>
    </w:p>
    <w:p w:rsidR="007A12E5" w:rsidRDefault="007A12E5" w:rsidP="007A12E5">
      <w:pPr>
        <w:ind w:firstLine="708"/>
        <w:jc w:val="both"/>
        <w:rPr>
          <w:rFonts w:cs="Arial"/>
        </w:rPr>
      </w:pPr>
    </w:p>
    <w:p w:rsidR="007A12E5" w:rsidRPr="004B2A05" w:rsidRDefault="007A12E5" w:rsidP="007A12E5">
      <w:pPr>
        <w:ind w:firstLine="708"/>
        <w:jc w:val="both"/>
        <w:rPr>
          <w:rFonts w:cs="Arial"/>
        </w:rPr>
      </w:pPr>
      <w:r w:rsidRPr="004B2A05">
        <w:rPr>
          <w:rFonts w:cs="Arial"/>
        </w:rPr>
        <w:t>Održavanje ove konferencije na Svjetski dan zdravlja od velikog je značenja te predstavlja jedinstvenu i iznimnu priliku da se podsjeti na doprinos hrvatskog velikana javnog zdravstva, dr. Andriju Štampara, jednog od osnivača Svjetske zdravstvene organizacije.</w:t>
      </w:r>
    </w:p>
    <w:p w:rsidR="007A12E5" w:rsidRPr="004B2A05" w:rsidRDefault="007A12E5" w:rsidP="007A12E5">
      <w:pPr>
        <w:jc w:val="both"/>
      </w:pPr>
    </w:p>
    <w:p w:rsidR="007A12E5" w:rsidRPr="004B2A05" w:rsidRDefault="007A12E5" w:rsidP="007A12E5">
      <w:pPr>
        <w:jc w:val="both"/>
      </w:pPr>
      <w:r w:rsidRPr="004B2A05">
        <w:tab/>
        <w:t>Slijedom navedenoga, predlaže se Vladi Republike Hrvatske usvajanje predmetnog Prijedloga.</w:t>
      </w:r>
    </w:p>
    <w:p w:rsidR="007A12E5" w:rsidRPr="00E45691" w:rsidRDefault="007A12E5" w:rsidP="007A12E5">
      <w:pPr>
        <w:jc w:val="both"/>
      </w:pPr>
    </w:p>
    <w:p w:rsidR="007A12E5" w:rsidRPr="00E45691" w:rsidRDefault="007A12E5" w:rsidP="007A12E5">
      <w:pPr>
        <w:jc w:val="both"/>
      </w:pPr>
    </w:p>
    <w:p w:rsidR="007A12E5" w:rsidRPr="00E45691" w:rsidRDefault="007A12E5" w:rsidP="007A12E5">
      <w:pPr>
        <w:jc w:val="both"/>
      </w:pPr>
      <w:r w:rsidRPr="00E45691">
        <w:tab/>
      </w:r>
    </w:p>
    <w:p w:rsidR="007A12E5" w:rsidRPr="00E45691" w:rsidRDefault="007A12E5" w:rsidP="007A12E5">
      <w:pPr>
        <w:jc w:val="both"/>
      </w:pPr>
    </w:p>
    <w:p w:rsidR="007A12E5" w:rsidRPr="00E45691" w:rsidRDefault="007A12E5" w:rsidP="007A12E5">
      <w:pPr>
        <w:jc w:val="both"/>
      </w:pPr>
    </w:p>
    <w:p w:rsidR="007A12E5" w:rsidRPr="00E45691" w:rsidRDefault="007A12E5" w:rsidP="007A12E5">
      <w:pPr>
        <w:jc w:val="both"/>
      </w:pPr>
    </w:p>
    <w:p w:rsidR="007A12E5" w:rsidRPr="00E45691" w:rsidRDefault="007A12E5" w:rsidP="007A12E5">
      <w:pPr>
        <w:jc w:val="both"/>
      </w:pPr>
    </w:p>
    <w:p w:rsidR="007A12E5" w:rsidRPr="00E45691" w:rsidRDefault="007A12E5" w:rsidP="007A12E5">
      <w:pPr>
        <w:jc w:val="both"/>
      </w:pPr>
    </w:p>
    <w:p w:rsidR="007A12E5" w:rsidRPr="00E45691" w:rsidRDefault="007A12E5" w:rsidP="007A12E5">
      <w:pPr>
        <w:jc w:val="both"/>
      </w:pPr>
    </w:p>
    <w:p w:rsidR="00C90738" w:rsidRPr="00E45691" w:rsidRDefault="00C90738" w:rsidP="00C90738"/>
    <w:p w:rsidR="00C90738" w:rsidRPr="00E45691" w:rsidRDefault="00C90738" w:rsidP="00C90738"/>
    <w:p w:rsidR="00C90738" w:rsidRPr="00E45691" w:rsidRDefault="00C90738" w:rsidP="00C90738"/>
    <w:p w:rsidR="00C90738" w:rsidRPr="00E45691" w:rsidRDefault="00C90738" w:rsidP="00C90738">
      <w:pPr>
        <w:jc w:val="both"/>
        <w:rPr>
          <w:rFonts w:cs="Arial"/>
          <w:i/>
          <w:sz w:val="18"/>
        </w:rPr>
      </w:pPr>
    </w:p>
    <w:p w:rsidR="00D90EE3" w:rsidRDefault="00376C7A"/>
    <w:sectPr w:rsidR="00D90EE3" w:rsidSect="007A12E5">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1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7A" w:rsidRDefault="00376C7A">
      <w:r>
        <w:separator/>
      </w:r>
    </w:p>
  </w:endnote>
  <w:endnote w:type="continuationSeparator" w:id="0">
    <w:p w:rsidR="00376C7A" w:rsidRDefault="003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C7" w:rsidRDefault="0037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9D" w:rsidRDefault="00376C7A" w:rsidP="009A0F9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C7" w:rsidRDefault="0037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7A" w:rsidRDefault="00376C7A">
      <w:r>
        <w:separator/>
      </w:r>
    </w:p>
  </w:footnote>
  <w:footnote w:type="continuationSeparator" w:id="0">
    <w:p w:rsidR="00376C7A" w:rsidRDefault="003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C7" w:rsidRDefault="00376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C7" w:rsidRDefault="00376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C7" w:rsidRDefault="0037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C6F"/>
    <w:multiLevelType w:val="hybridMultilevel"/>
    <w:tmpl w:val="C9A45646"/>
    <w:lvl w:ilvl="0" w:tplc="7C86A90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6D1BC3"/>
    <w:multiLevelType w:val="multilevel"/>
    <w:tmpl w:val="83909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2C2D1F"/>
    <w:multiLevelType w:val="hybridMultilevel"/>
    <w:tmpl w:val="C382E71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38"/>
    <w:rsid w:val="000021F2"/>
    <w:rsid w:val="000E183C"/>
    <w:rsid w:val="001912C4"/>
    <w:rsid w:val="001A197A"/>
    <w:rsid w:val="001A7BD2"/>
    <w:rsid w:val="001C6D8A"/>
    <w:rsid w:val="0023196B"/>
    <w:rsid w:val="00290A83"/>
    <w:rsid w:val="002C5DC0"/>
    <w:rsid w:val="00316B91"/>
    <w:rsid w:val="00365DCD"/>
    <w:rsid w:val="00376C7A"/>
    <w:rsid w:val="003A58FB"/>
    <w:rsid w:val="004B2A05"/>
    <w:rsid w:val="004B3A10"/>
    <w:rsid w:val="004B5B2B"/>
    <w:rsid w:val="004D17B7"/>
    <w:rsid w:val="004D6C07"/>
    <w:rsid w:val="0056312F"/>
    <w:rsid w:val="00585C06"/>
    <w:rsid w:val="00610043"/>
    <w:rsid w:val="00627D9A"/>
    <w:rsid w:val="00686F42"/>
    <w:rsid w:val="006A23D6"/>
    <w:rsid w:val="00705E13"/>
    <w:rsid w:val="00723ECE"/>
    <w:rsid w:val="00782E12"/>
    <w:rsid w:val="007A12E5"/>
    <w:rsid w:val="007D6897"/>
    <w:rsid w:val="00804D4B"/>
    <w:rsid w:val="008E2327"/>
    <w:rsid w:val="009064AB"/>
    <w:rsid w:val="0099139C"/>
    <w:rsid w:val="00995D09"/>
    <w:rsid w:val="009A06DB"/>
    <w:rsid w:val="009D1CA4"/>
    <w:rsid w:val="009E361C"/>
    <w:rsid w:val="00A30F16"/>
    <w:rsid w:val="00A708BB"/>
    <w:rsid w:val="00B206B8"/>
    <w:rsid w:val="00C4259D"/>
    <w:rsid w:val="00C90738"/>
    <w:rsid w:val="00CA5486"/>
    <w:rsid w:val="00CE476A"/>
    <w:rsid w:val="00DF0ACD"/>
    <w:rsid w:val="00E77F8B"/>
    <w:rsid w:val="00EB0282"/>
    <w:rsid w:val="00EE0569"/>
    <w:rsid w:val="00EE22EE"/>
    <w:rsid w:val="00F17AF2"/>
    <w:rsid w:val="00F45333"/>
    <w:rsid w:val="00F760E7"/>
    <w:rsid w:val="00FD2D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3F4A-919E-4F9B-9E32-4C9208C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3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autoRedefine/>
    <w:rsid w:val="003A58FB"/>
    <w:pPr>
      <w:keepNext/>
      <w:keepLines/>
      <w:pBdr>
        <w:top w:val="nil"/>
        <w:left w:val="nil"/>
        <w:bottom w:val="nil"/>
        <w:right w:val="nil"/>
        <w:between w:val="nil"/>
      </w:pBdr>
      <w:spacing w:before="480" w:after="120" w:line="360" w:lineRule="auto"/>
      <w:jc w:val="center"/>
      <w:outlineLvl w:val="0"/>
    </w:pPr>
    <w:rPr>
      <w:rFonts w:eastAsia="Calibri" w:cs="Calibri"/>
      <w:b/>
      <w:color w:val="000000"/>
      <w:sz w:val="22"/>
      <w:szCs w:val="48"/>
    </w:rPr>
  </w:style>
  <w:style w:type="paragraph" w:styleId="Heading2">
    <w:name w:val="heading 2"/>
    <w:basedOn w:val="Normal"/>
    <w:next w:val="Normal"/>
    <w:link w:val="Heading2Char"/>
    <w:autoRedefine/>
    <w:rsid w:val="00A30F16"/>
    <w:pPr>
      <w:keepNext/>
      <w:keepLines/>
      <w:spacing w:before="120" w:after="120" w:line="360" w:lineRule="auto"/>
      <w:jc w:val="both"/>
      <w:outlineLvl w:val="1"/>
    </w:pPr>
    <w:rPr>
      <w:rFonts w:ascii="Sitka Heading" w:eastAsia="Calibri" w:hAnsi="Sitka Heading" w:cs="Calibri"/>
      <w:b/>
      <w:color w:val="C00000"/>
      <w:sz w:val="28"/>
      <w:szCs w:val="26"/>
    </w:rPr>
  </w:style>
  <w:style w:type="paragraph" w:styleId="Heading3">
    <w:name w:val="heading 3"/>
    <w:basedOn w:val="Normal"/>
    <w:next w:val="Normal"/>
    <w:link w:val="Heading3Char"/>
    <w:autoRedefine/>
    <w:rsid w:val="00A30F16"/>
    <w:pPr>
      <w:keepNext/>
      <w:keepLines/>
      <w:spacing w:before="120" w:after="120" w:line="360" w:lineRule="auto"/>
      <w:outlineLvl w:val="2"/>
    </w:pPr>
    <w:rPr>
      <w:rFonts w:ascii="Sitka Heading" w:eastAsia="Calibri" w:hAnsi="Sitka Heading" w:cs="Calibri"/>
      <w:b/>
      <w:i/>
      <w:color w:val="00206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8FB"/>
    <w:rPr>
      <w:rFonts w:ascii="Times New Roman" w:eastAsia="Calibri" w:hAnsi="Times New Roman" w:cs="Calibri"/>
      <w:b/>
      <w:color w:val="000000"/>
      <w:szCs w:val="48"/>
      <w:lang w:eastAsia="hr-HR"/>
    </w:rPr>
  </w:style>
  <w:style w:type="character" w:customStyle="1" w:styleId="Heading2Char">
    <w:name w:val="Heading 2 Char"/>
    <w:basedOn w:val="DefaultParagraphFont"/>
    <w:link w:val="Heading2"/>
    <w:rsid w:val="00A30F16"/>
    <w:rPr>
      <w:rFonts w:ascii="Sitka Heading" w:eastAsia="Calibri" w:hAnsi="Sitka Heading" w:cs="Calibri"/>
      <w:b/>
      <w:color w:val="C00000"/>
      <w:sz w:val="28"/>
      <w:szCs w:val="26"/>
      <w:lang w:eastAsia="hr-HR"/>
    </w:rPr>
  </w:style>
  <w:style w:type="paragraph" w:styleId="Title">
    <w:name w:val="Title"/>
    <w:basedOn w:val="Normal"/>
    <w:next w:val="Normal"/>
    <w:link w:val="TitleChar"/>
    <w:autoRedefine/>
    <w:uiPriority w:val="10"/>
    <w:qFormat/>
    <w:rsid w:val="00EB0282"/>
    <w:pPr>
      <w:spacing w:line="360" w:lineRule="auto"/>
      <w:contextualSpacing/>
    </w:pPr>
    <w:rPr>
      <w:rFonts w:eastAsiaTheme="majorEastAsia" w:cstheme="majorBidi"/>
      <w:b/>
      <w:color w:val="2F5496" w:themeColor="accent5" w:themeShade="BF"/>
      <w:spacing w:val="-10"/>
      <w:kern w:val="28"/>
      <w:sz w:val="28"/>
      <w:szCs w:val="56"/>
    </w:rPr>
  </w:style>
  <w:style w:type="character" w:customStyle="1" w:styleId="TitleChar">
    <w:name w:val="Title Char"/>
    <w:basedOn w:val="DefaultParagraphFont"/>
    <w:link w:val="Title"/>
    <w:uiPriority w:val="10"/>
    <w:rsid w:val="00EB0282"/>
    <w:rPr>
      <w:rFonts w:ascii="Times New Roman" w:eastAsiaTheme="majorEastAsia" w:hAnsi="Times New Roman" w:cstheme="majorBidi"/>
      <w:b/>
      <w:color w:val="2F5496" w:themeColor="accent5" w:themeShade="BF"/>
      <w:spacing w:val="-10"/>
      <w:kern w:val="28"/>
      <w:sz w:val="28"/>
      <w:szCs w:val="56"/>
      <w:lang w:eastAsia="hr-HR"/>
    </w:rPr>
  </w:style>
  <w:style w:type="paragraph" w:styleId="BodyText">
    <w:name w:val="Body Text"/>
    <w:basedOn w:val="Normal"/>
    <w:link w:val="BodyTextChar"/>
    <w:uiPriority w:val="99"/>
    <w:semiHidden/>
    <w:unhideWhenUsed/>
    <w:rsid w:val="00627D9A"/>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627D9A"/>
  </w:style>
  <w:style w:type="character" w:customStyle="1" w:styleId="Heading3Char">
    <w:name w:val="Heading 3 Char"/>
    <w:basedOn w:val="DefaultParagraphFont"/>
    <w:link w:val="Heading3"/>
    <w:rsid w:val="00A30F16"/>
    <w:rPr>
      <w:rFonts w:ascii="Sitka Heading" w:eastAsia="Calibri" w:hAnsi="Sitka Heading" w:cs="Calibri"/>
      <w:b/>
      <w:i/>
      <w:color w:val="002060"/>
      <w:sz w:val="28"/>
      <w:szCs w:val="20"/>
      <w:lang w:eastAsia="hr-HR"/>
    </w:rPr>
  </w:style>
  <w:style w:type="paragraph" w:styleId="Header">
    <w:name w:val="header"/>
    <w:basedOn w:val="Normal"/>
    <w:link w:val="HeaderChar"/>
    <w:uiPriority w:val="99"/>
    <w:rsid w:val="00C90738"/>
    <w:pPr>
      <w:tabs>
        <w:tab w:val="center" w:pos="4703"/>
        <w:tab w:val="right" w:pos="9406"/>
      </w:tabs>
    </w:pPr>
  </w:style>
  <w:style w:type="character" w:customStyle="1" w:styleId="HeaderChar">
    <w:name w:val="Header Char"/>
    <w:basedOn w:val="DefaultParagraphFont"/>
    <w:link w:val="Header"/>
    <w:uiPriority w:val="99"/>
    <w:rsid w:val="00C90738"/>
    <w:rPr>
      <w:rFonts w:ascii="Times New Roman" w:eastAsia="Times New Roman" w:hAnsi="Times New Roman" w:cs="Times New Roman"/>
      <w:sz w:val="24"/>
      <w:szCs w:val="24"/>
      <w:lang w:eastAsia="hr-HR"/>
    </w:rPr>
  </w:style>
  <w:style w:type="paragraph" w:styleId="Footer">
    <w:name w:val="footer"/>
    <w:basedOn w:val="Normal"/>
    <w:link w:val="FooterChar"/>
    <w:rsid w:val="00C90738"/>
    <w:pPr>
      <w:tabs>
        <w:tab w:val="center" w:pos="4703"/>
        <w:tab w:val="right" w:pos="9406"/>
      </w:tabs>
    </w:pPr>
  </w:style>
  <w:style w:type="character" w:customStyle="1" w:styleId="FooterChar">
    <w:name w:val="Footer Char"/>
    <w:basedOn w:val="DefaultParagraphFont"/>
    <w:link w:val="Footer"/>
    <w:rsid w:val="00C9073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F52A4-70F7-4AAC-B3A2-7DA401B32EAB}">
  <ds:schemaRefs>
    <ds:schemaRef ds:uri="http://schemas.microsoft.com/sharepoint/events"/>
  </ds:schemaRefs>
</ds:datastoreItem>
</file>

<file path=customXml/itemProps2.xml><?xml version="1.0" encoding="utf-8"?>
<ds:datastoreItem xmlns:ds="http://schemas.openxmlformats.org/officeDocument/2006/customXml" ds:itemID="{C69979D9-B9B3-4422-9782-55366E1E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3325E-6D0A-4B8B-B50E-688AE5A790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A96FA4-332C-477F-8F94-5B20652B0B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Čuljak</dc:creator>
  <cp:keywords/>
  <dc:description/>
  <cp:lastModifiedBy>Vlatka Šelimber</cp:lastModifiedBy>
  <cp:revision>2</cp:revision>
  <dcterms:created xsi:type="dcterms:W3CDTF">2020-02-26T13:47:00Z</dcterms:created>
  <dcterms:modified xsi:type="dcterms:W3CDTF">2020-02-26T13:47:00Z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